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C1" w:rsidRDefault="00217CCF" w:rsidP="00370ACC">
      <w:pPr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управлінням екології та природних ресурсів Тернопільської обласної військової адміністрації </w:t>
      </w:r>
      <w:r w:rsidR="00587CA9">
        <w:t xml:space="preserve">23 квітня 2025 року за № 04.4/813-10428/1 видано висновок з оцінки впливу на довкілля планованої діяльності ТОВ „ЧАРІВЩИНА ПЛЮС”, щодо видобування корисної копалини (будівельні піски) на Болязубівському-3 родовищі, яке розташоване на північній околиці с. </w:t>
      </w:r>
      <w:proofErr w:type="spellStart"/>
      <w:r w:rsidR="00587CA9">
        <w:t>Болязуби</w:t>
      </w:r>
      <w:proofErr w:type="spellEnd"/>
      <w:r w:rsidR="00587CA9">
        <w:t xml:space="preserve"> Тернопільського району Тернопільської області.</w:t>
      </w:r>
      <w:bookmarkStart w:id="0" w:name="_GoBack"/>
      <w:bookmarkEnd w:id="0"/>
    </w:p>
    <w:sectPr w:rsidR="008E54C1" w:rsidSect="00496A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2F"/>
    <w:rsid w:val="000B0B94"/>
    <w:rsid w:val="001C5B97"/>
    <w:rsid w:val="00217CCF"/>
    <w:rsid w:val="00370ACC"/>
    <w:rsid w:val="00496A6E"/>
    <w:rsid w:val="00587CA9"/>
    <w:rsid w:val="00597577"/>
    <w:rsid w:val="008E54C1"/>
    <w:rsid w:val="00AE48B6"/>
    <w:rsid w:val="00B67F2F"/>
    <w:rsid w:val="00C52665"/>
    <w:rsid w:val="00D22185"/>
    <w:rsid w:val="00E1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F42E7-AFE4-438B-AC8F-1D3D54A2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Інфра</dc:creator>
  <cp:keywords/>
  <dc:description/>
  <cp:lastModifiedBy>Інфра</cp:lastModifiedBy>
  <cp:revision>2</cp:revision>
  <dcterms:created xsi:type="dcterms:W3CDTF">2025-04-28T07:45:00Z</dcterms:created>
  <dcterms:modified xsi:type="dcterms:W3CDTF">2025-04-28T07:45:00Z</dcterms:modified>
</cp:coreProperties>
</file>