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7CB" w:rsidRDefault="000753A8" w:rsidP="000B5EA4">
      <w:pPr>
        <w:ind w:firstLine="709"/>
        <w:jc w:val="both"/>
      </w:pPr>
      <w:r>
        <w:t xml:space="preserve">Тернопільська районна військова адміністрація інформує, що на виконання вимог п. 2 статті 4 Закону України „Про оцінку впливу на довкілля” </w:t>
      </w:r>
      <w:r w:rsidR="00EB3F36">
        <w:t xml:space="preserve">інформуємо, що </w:t>
      </w:r>
      <w:r w:rsidR="00267ECD">
        <w:t>департаментом</w:t>
      </w:r>
      <w:r w:rsidR="00EB3F36">
        <w:t xml:space="preserve"> екології та природних ресурсів Тернопільської обласної військової адміністрації </w:t>
      </w:r>
      <w:r w:rsidR="00DC4DDB">
        <w:t>0</w:t>
      </w:r>
      <w:r w:rsidR="00267ECD">
        <w:t>2</w:t>
      </w:r>
      <w:r w:rsidR="00DC4DDB">
        <w:t xml:space="preserve"> </w:t>
      </w:r>
      <w:r w:rsidR="00267ECD">
        <w:t>вересня</w:t>
      </w:r>
      <w:r w:rsidR="00DC4DDB">
        <w:t xml:space="preserve"> 2026 року за № 0</w:t>
      </w:r>
      <w:r w:rsidR="00267ECD">
        <w:t>2</w:t>
      </w:r>
      <w:r w:rsidR="00DC4DDB">
        <w:t>.</w:t>
      </w:r>
      <w:r w:rsidR="00267ECD">
        <w:t>2-</w:t>
      </w:r>
      <w:r w:rsidR="00DC4DDB">
        <w:t>3/1</w:t>
      </w:r>
      <w:r w:rsidR="00267ECD">
        <w:t>997-23535</w:t>
      </w:r>
      <w:r w:rsidR="00DC4DDB">
        <w:t>/1</w:t>
      </w:r>
      <w:r w:rsidR="00EB3F36">
        <w:t xml:space="preserve"> видано висновок з оцінки впливу на довкілля планованої діяльності </w:t>
      </w:r>
      <w:r w:rsidR="0031076B">
        <w:t>ТОВ «</w:t>
      </w:r>
      <w:r w:rsidR="00267ECD">
        <w:t>ЮА РЕНЕРДЖІ</w:t>
      </w:r>
      <w:r w:rsidR="0031076B">
        <w:t>»</w:t>
      </w:r>
      <w:r w:rsidR="00EB3F36">
        <w:t xml:space="preserve"> </w:t>
      </w:r>
      <w:r w:rsidR="00DC4DDB">
        <w:t xml:space="preserve">щодо </w:t>
      </w:r>
      <w:r w:rsidR="00267ECD">
        <w:t>нового будівництва вітрової електростанції (вітрового парку) на території Підволочиської  та Скалатської територіальних громад Тернопільського району Тернопільської області.</w:t>
      </w:r>
      <w:bookmarkStart w:id="0" w:name="_GoBack"/>
      <w:bookmarkEnd w:id="0"/>
    </w:p>
    <w:sectPr w:rsidR="009557C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53A"/>
    <w:rsid w:val="000753A8"/>
    <w:rsid w:val="000B5EA4"/>
    <w:rsid w:val="00267ECD"/>
    <w:rsid w:val="0031076B"/>
    <w:rsid w:val="0070577C"/>
    <w:rsid w:val="009557CB"/>
    <w:rsid w:val="00966E7E"/>
    <w:rsid w:val="0098604E"/>
    <w:rsid w:val="00DC4DDB"/>
    <w:rsid w:val="00EB3F36"/>
    <w:rsid w:val="00F03D52"/>
    <w:rsid w:val="00F1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3A8"/>
    <w:pPr>
      <w:spacing w:after="0" w:line="240" w:lineRule="auto"/>
    </w:pPr>
    <w:rPr>
      <w:rFonts w:ascii="Times New Roman" w:hAnsi="Times New Roman" w:cstheme="minorHAns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3A8"/>
    <w:pPr>
      <w:spacing w:after="0" w:line="240" w:lineRule="auto"/>
    </w:pPr>
    <w:rPr>
      <w:rFonts w:ascii="Times New Roman" w:hAnsi="Times New Roman" w:cstheme="minorHAns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6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354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cp:lastPrinted>2024-04-03T07:02:00Z</cp:lastPrinted>
  <dcterms:created xsi:type="dcterms:W3CDTF">2026-06-10T08:41:00Z</dcterms:created>
  <dcterms:modified xsi:type="dcterms:W3CDTF">2026-09-03T08:02:00Z</dcterms:modified>
</cp:coreProperties>
</file>