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45" w:rsidRPr="00807D1F" w:rsidRDefault="00A5540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Тернопільська районна військова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адміністрайія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інформує, </w:t>
      </w:r>
      <w:r w:rsidR="00084DAA">
        <w:rPr>
          <w:rFonts w:ascii="Times New Roman" w:hAnsi="Times New Roman" w:cs="Times New Roman"/>
          <w:sz w:val="28"/>
          <w:szCs w:val="28"/>
        </w:rPr>
        <w:t xml:space="preserve">що на виконання вимог п. статті 4 Закону України </w:t>
      </w:r>
      <w:r w:rsidR="00084DAA" w:rsidRPr="00084DAA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="00084DAA">
        <w:rPr>
          <w:rFonts w:ascii="Times New Roman" w:hAnsi="Times New Roman" w:cs="Times New Roman"/>
          <w:sz w:val="28"/>
          <w:szCs w:val="28"/>
        </w:rPr>
        <w:t>Про оцінку впливу на довкілля</w:t>
      </w:r>
      <w:r w:rsidR="00084DAA" w:rsidRPr="00084DAA">
        <w:rPr>
          <w:rFonts w:ascii="Times New Roman" w:hAnsi="Times New Roman" w:cs="Times New Roman"/>
          <w:sz w:val="28"/>
          <w:szCs w:val="28"/>
          <w:lang w:val="ru-RU"/>
        </w:rPr>
        <w:t>”</w:t>
      </w:r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на веб-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сайті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оприлюднене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16.01.2026 у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Єдиному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реєстрі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оцінки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довкілля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оприлюднено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повідомлення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планову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84DAA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="00084DAA">
        <w:rPr>
          <w:rFonts w:ascii="Times New Roman" w:hAnsi="Times New Roman" w:cs="Times New Roman"/>
          <w:sz w:val="28"/>
          <w:szCs w:val="28"/>
          <w:lang w:val="ru-RU"/>
        </w:rPr>
        <w:t xml:space="preserve"> ПП </w:t>
      </w:r>
      <w:r w:rsidR="00807D1F">
        <w:rPr>
          <w:rFonts w:ascii="Times New Roman" w:hAnsi="Times New Roman" w:cs="Times New Roman"/>
          <w:sz w:val="28"/>
          <w:szCs w:val="28"/>
        </w:rPr>
        <w:t>«ДАРИ ЛАНІВ</w:t>
      </w:r>
      <w:r w:rsidR="00807D1F">
        <w:rPr>
          <w:rFonts w:ascii="Times New Roman" w:hAnsi="Times New Roman" w:cs="Times New Roman"/>
          <w:sz w:val="28"/>
          <w:szCs w:val="28"/>
        </w:rPr>
        <w:t>»</w:t>
      </w:r>
      <w:r w:rsidR="00807D1F">
        <w:rPr>
          <w:rFonts w:ascii="Times New Roman" w:hAnsi="Times New Roman" w:cs="Times New Roman"/>
          <w:sz w:val="28"/>
          <w:szCs w:val="28"/>
        </w:rPr>
        <w:t xml:space="preserve"> (реєстраційний номер справи 15547) щодо реконструкції свиноферми в с. </w:t>
      </w:r>
      <w:proofErr w:type="spellStart"/>
      <w:r w:rsidR="00EB4F40">
        <w:rPr>
          <w:rFonts w:ascii="Times New Roman" w:hAnsi="Times New Roman" w:cs="Times New Roman"/>
          <w:sz w:val="28"/>
          <w:szCs w:val="28"/>
        </w:rPr>
        <w:t>Воробіївка</w:t>
      </w:r>
      <w:proofErr w:type="spellEnd"/>
      <w:r w:rsidR="00EB4F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F40">
        <w:rPr>
          <w:rFonts w:ascii="Times New Roman" w:hAnsi="Times New Roman" w:cs="Times New Roman"/>
          <w:sz w:val="28"/>
          <w:szCs w:val="28"/>
        </w:rPr>
        <w:t>Скориківська</w:t>
      </w:r>
      <w:proofErr w:type="spellEnd"/>
      <w:r w:rsidR="00EB4F40">
        <w:rPr>
          <w:rFonts w:ascii="Times New Roman" w:hAnsi="Times New Roman" w:cs="Times New Roman"/>
          <w:sz w:val="28"/>
          <w:szCs w:val="28"/>
        </w:rPr>
        <w:t xml:space="preserve"> ТГ, Тернопільського району ,Тернопільської області. Для досягнення кращої продукції і подальшої реалізац</w:t>
      </w:r>
      <w:bookmarkStart w:id="0" w:name="_GoBack"/>
      <w:bookmarkEnd w:id="0"/>
      <w:r w:rsidR="00EB4F40">
        <w:rPr>
          <w:rFonts w:ascii="Times New Roman" w:hAnsi="Times New Roman" w:cs="Times New Roman"/>
          <w:sz w:val="28"/>
          <w:szCs w:val="28"/>
        </w:rPr>
        <w:t>ії.</w:t>
      </w:r>
    </w:p>
    <w:sectPr w:rsidR="005B6445" w:rsidRPr="00807D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0A"/>
    <w:rsid w:val="00084DAA"/>
    <w:rsid w:val="005B6445"/>
    <w:rsid w:val="00807D1F"/>
    <w:rsid w:val="00A55409"/>
    <w:rsid w:val="00C2140A"/>
    <w:rsid w:val="00EB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BA752-CCFC-4937-9211-0A280894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B4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2026-01-21T09:04:00Z</cp:lastPrinted>
  <dcterms:created xsi:type="dcterms:W3CDTF">2026-01-21T08:27:00Z</dcterms:created>
  <dcterms:modified xsi:type="dcterms:W3CDTF">2026-01-21T09:05:00Z</dcterms:modified>
</cp:coreProperties>
</file>