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7CB" w:rsidRDefault="000753A8" w:rsidP="00B578B6">
      <w:pPr>
        <w:autoSpaceDE w:val="0"/>
        <w:autoSpaceDN w:val="0"/>
        <w:adjustRightInd w:val="0"/>
        <w:ind w:firstLine="567"/>
        <w:jc w:val="both"/>
      </w:pPr>
      <w:r>
        <w:t xml:space="preserve">Тернопільська районна військова адміністрація інформує, що на виконання вимог п. 2 статті 4 Закону України „Про оцінку впливу на довкілля” на веб-сайті </w:t>
      </w:r>
      <w:r w:rsidR="00BD1507">
        <w:t xml:space="preserve">оприлюднене </w:t>
      </w:r>
      <w:r w:rsidR="00B54975">
        <w:t>23.05.2025 у Єдиному реєстрі з оцінки впливу на довкілля оголошення про початок громадського обговорення звіту з оцінки впливу на довкілля планованої діяльності ТОВ «Яйце-Райце» (реєстраційний номер справи у реєстрі 11224)</w:t>
      </w:r>
      <w:r w:rsidR="00E50864" w:rsidRPr="00B578B6">
        <w:rPr>
          <w:sz w:val="32"/>
        </w:rPr>
        <w:t xml:space="preserve"> </w:t>
      </w:r>
      <w:r>
        <w:t xml:space="preserve">щодо </w:t>
      </w:r>
      <w:r w:rsidR="00BC13A2">
        <w:t xml:space="preserve">будівництва </w:t>
      </w:r>
      <w:r w:rsidR="00B54975">
        <w:t>установка для термічного знищення відходів тваринництва УТ200 , яка працює на дизельному паливі. Встановлення установки планується на території діючої птахоферми з утримання курей</w:t>
      </w:r>
      <w:r w:rsidR="00B54975">
        <w:t>-</w:t>
      </w:r>
      <w:r w:rsidR="00B54975">
        <w:t xml:space="preserve">несучок (виробництво яєць ) по вул. </w:t>
      </w:r>
      <w:proofErr w:type="spellStart"/>
      <w:r w:rsidR="00B54975">
        <w:t>Старозбаразька</w:t>
      </w:r>
      <w:proofErr w:type="spellEnd"/>
      <w:r w:rsidR="00B54975">
        <w:t>, 2а у с. Ст</w:t>
      </w:r>
      <w:bookmarkStart w:id="0" w:name="_GoBack"/>
      <w:bookmarkEnd w:id="0"/>
      <w:r w:rsidR="00B54975">
        <w:t>арий Збараж Тернопільського району Тернопільської області</w:t>
      </w:r>
      <w:r w:rsidR="00BC13A2">
        <w:t>.</w:t>
      </w:r>
    </w:p>
    <w:sectPr w:rsidR="009557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3A"/>
    <w:rsid w:val="000575C2"/>
    <w:rsid w:val="000753A8"/>
    <w:rsid w:val="000B5EA4"/>
    <w:rsid w:val="004348A6"/>
    <w:rsid w:val="0062703B"/>
    <w:rsid w:val="0070577C"/>
    <w:rsid w:val="00864E83"/>
    <w:rsid w:val="009557CB"/>
    <w:rsid w:val="00966E7E"/>
    <w:rsid w:val="0096708F"/>
    <w:rsid w:val="00B54975"/>
    <w:rsid w:val="00B578B6"/>
    <w:rsid w:val="00BC13A2"/>
    <w:rsid w:val="00BD1507"/>
    <w:rsid w:val="00E50864"/>
    <w:rsid w:val="00F03D52"/>
    <w:rsid w:val="00F1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9CE75-19E9-431D-8323-E0BEF203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3A8"/>
    <w:pPr>
      <w:spacing w:after="0" w:line="240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Інфра</cp:lastModifiedBy>
  <cp:revision>2</cp:revision>
  <cp:lastPrinted>2024-04-03T07:02:00Z</cp:lastPrinted>
  <dcterms:created xsi:type="dcterms:W3CDTF">2025-05-29T07:59:00Z</dcterms:created>
  <dcterms:modified xsi:type="dcterms:W3CDTF">2025-05-29T07:59:00Z</dcterms:modified>
</cp:coreProperties>
</file>