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1" w:rsidRDefault="00217CCF" w:rsidP="00217CCF">
      <w:pPr>
        <w:ind w:firstLine="567"/>
        <w:jc w:val="both"/>
      </w:pPr>
      <w:r>
        <w:t xml:space="preserve">Тернопільська районна військова адміністрація </w:t>
      </w:r>
      <w:r>
        <w:t xml:space="preserve">інформує, що </w:t>
      </w:r>
      <w:r>
        <w:t>н</w:t>
      </w:r>
      <w:r>
        <w:t xml:space="preserve">а виконання вимог п. 2 статті 4 Закону України „Про оцінку впливу на довкілля” управлінням </w:t>
      </w:r>
      <w:r>
        <w:t>екології та природних ресурсів Тернопільської обласної військової</w:t>
      </w:r>
      <w:bookmarkStart w:id="0" w:name="_GoBack"/>
      <w:bookmarkEnd w:id="0"/>
      <w:r>
        <w:t xml:space="preserve"> адміністрації </w:t>
      </w:r>
      <w:r>
        <w:t>16 лютого 2024 року за № 04/255-202392611109/1 видано висновок з оцінки впливу на довкілля планованої діяльності управління житлово-комунального господарства, благоустрою та екології Тернопільської міської ради, щодо розчищення русла річки Серет в межах парку „</w:t>
      </w:r>
      <w:proofErr w:type="spellStart"/>
      <w:r>
        <w:t>Сопільче</w:t>
      </w:r>
      <w:proofErr w:type="spellEnd"/>
      <w:r>
        <w:t>” міста Тернопіль.</w:t>
      </w:r>
    </w:p>
    <w:sectPr w:rsidR="008E54C1" w:rsidSect="0049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F"/>
    <w:rsid w:val="000B0B94"/>
    <w:rsid w:val="001C5B97"/>
    <w:rsid w:val="00217CCF"/>
    <w:rsid w:val="00496A6E"/>
    <w:rsid w:val="008E54C1"/>
    <w:rsid w:val="00AE48B6"/>
    <w:rsid w:val="00B67F2F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42E7-AFE4-438B-AC8F-1D3D54A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Інфра</dc:creator>
  <cp:keywords/>
  <dc:description/>
  <cp:lastModifiedBy>Інфра</cp:lastModifiedBy>
  <cp:revision>2</cp:revision>
  <dcterms:created xsi:type="dcterms:W3CDTF">2024-02-26T07:55:00Z</dcterms:created>
  <dcterms:modified xsi:type="dcterms:W3CDTF">2024-02-26T08:00:00Z</dcterms:modified>
</cp:coreProperties>
</file>